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rsidR="00DB12C6" w:rsidRPr="001B2F17" w:rsidRDefault="003A71A1" w:rsidP="009526C7">
      <w:pPr>
        <w:jc w:val="center"/>
        <w:rPr>
          <w:rFonts w:ascii="Times New Roman" w:hAnsi="Times New Roman"/>
          <w:b/>
          <w:sz w:val="28"/>
          <w:szCs w:val="28"/>
          <w:lang w:val="kk-KZ"/>
        </w:rPr>
      </w:pPr>
      <w:r w:rsidRPr="001B2F17">
        <w:rPr>
          <w:rFonts w:ascii="Times New Roman" w:hAnsi="Times New Roman"/>
          <w:b/>
          <w:sz w:val="28"/>
          <w:szCs w:val="28"/>
          <w:lang w:val="kk-KZ"/>
        </w:rPr>
        <w:t>««Еуразиялық экономикалық одаққа мүше мемлекеттердің аумағы арқылы тауарлард</w:t>
      </w:r>
      <w:bookmarkStart w:id="0" w:name="_GoBack"/>
      <w:bookmarkEnd w:id="0"/>
      <w:r w:rsidRPr="001B2F17">
        <w:rPr>
          <w:rFonts w:ascii="Times New Roman" w:hAnsi="Times New Roman"/>
          <w:b/>
          <w:sz w:val="28"/>
          <w:szCs w:val="28"/>
          <w:lang w:val="kk-KZ"/>
        </w:rPr>
        <w:t>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 («такс фри» пилоттық жобасы)» Қазақстан Республикасы Қаржы министрінің 202</w:t>
      </w:r>
      <w:r w:rsidR="002F06DA" w:rsidRPr="001B2F17">
        <w:rPr>
          <w:rFonts w:ascii="Times New Roman" w:hAnsi="Times New Roman"/>
          <w:b/>
          <w:sz w:val="28"/>
          <w:szCs w:val="28"/>
          <w:lang w:val="kk-KZ"/>
        </w:rPr>
        <w:t>6</w:t>
      </w:r>
      <w:r w:rsidRPr="001B2F17">
        <w:rPr>
          <w:rFonts w:ascii="Times New Roman" w:hAnsi="Times New Roman"/>
          <w:b/>
          <w:sz w:val="28"/>
          <w:szCs w:val="28"/>
          <w:lang w:val="kk-KZ"/>
        </w:rPr>
        <w:t xml:space="preserve"> жылғы </w:t>
      </w:r>
      <w:r w:rsidR="002F06DA" w:rsidRPr="001B2F17">
        <w:rPr>
          <w:rFonts w:ascii="Times New Roman" w:hAnsi="Times New Roman"/>
          <w:b/>
          <w:sz w:val="28"/>
          <w:szCs w:val="28"/>
          <w:lang w:val="kk-KZ"/>
        </w:rPr>
        <w:t>«___» _______</w:t>
      </w:r>
      <w:r w:rsidRPr="001B2F17">
        <w:rPr>
          <w:rFonts w:ascii="Times New Roman" w:hAnsi="Times New Roman"/>
          <w:b/>
          <w:sz w:val="28"/>
          <w:szCs w:val="28"/>
          <w:lang w:val="kk-KZ"/>
        </w:rPr>
        <w:t xml:space="preserve"> № </w:t>
      </w:r>
      <w:r w:rsidR="002F06DA" w:rsidRPr="001B2F17">
        <w:rPr>
          <w:rFonts w:ascii="Times New Roman" w:hAnsi="Times New Roman"/>
          <w:b/>
          <w:sz w:val="28"/>
          <w:szCs w:val="28"/>
          <w:lang w:val="kk-KZ"/>
        </w:rPr>
        <w:t>___</w:t>
      </w:r>
      <w:r w:rsidRPr="001B2F17">
        <w:rPr>
          <w:rFonts w:ascii="Times New Roman" w:hAnsi="Times New Roman"/>
          <w:b/>
          <w:sz w:val="28"/>
          <w:szCs w:val="28"/>
          <w:lang w:val="kk-KZ"/>
        </w:rPr>
        <w:t xml:space="preserve"> </w:t>
      </w:r>
      <w:r w:rsidR="005A7EF9" w:rsidRPr="001B2F17">
        <w:rPr>
          <w:rFonts w:ascii="Times New Roman" w:hAnsi="Times New Roman"/>
          <w:b/>
          <w:sz w:val="28"/>
          <w:szCs w:val="28"/>
          <w:lang w:val="kk-KZ"/>
        </w:rPr>
        <w:t xml:space="preserve">бұйрығының жобасын </w:t>
      </w:r>
      <w:r w:rsidR="00DB12C6" w:rsidRPr="001B2F17">
        <w:rPr>
          <w:rFonts w:ascii="Times New Roman" w:hAnsi="Times New Roman"/>
          <w:b/>
          <w:sz w:val="28"/>
          <w:szCs w:val="28"/>
          <w:lang w:val="kk-KZ"/>
        </w:rPr>
        <w:t>қабылдаудың ықтимал қоғамдық-саяси, құқықтық, ақпараттық және өзге де салдарын</w:t>
      </w:r>
    </w:p>
    <w:p w:rsidR="003C0774" w:rsidRPr="001B2F17" w:rsidRDefault="00DB12C6" w:rsidP="00DB12C6">
      <w:pPr>
        <w:tabs>
          <w:tab w:val="left" w:pos="2235"/>
        </w:tabs>
        <w:jc w:val="center"/>
        <w:rPr>
          <w:rFonts w:ascii="Times New Roman" w:hAnsi="Times New Roman"/>
          <w:sz w:val="28"/>
          <w:szCs w:val="28"/>
          <w:lang w:val="kk-KZ"/>
        </w:rPr>
      </w:pPr>
      <w:r w:rsidRPr="001B2F17">
        <w:rPr>
          <w:rFonts w:ascii="Times New Roman" w:hAnsi="Times New Roman"/>
          <w:b/>
          <w:sz w:val="28"/>
          <w:szCs w:val="28"/>
          <w:lang w:val="kk-KZ"/>
        </w:rPr>
        <w:t>БАҒАЛАУ</w:t>
      </w:r>
      <w:r w:rsidR="005A7EF9" w:rsidRPr="001B2F17">
        <w:rPr>
          <w:rFonts w:ascii="Times New Roman" w:hAnsi="Times New Roman"/>
          <w:b/>
          <w:sz w:val="28"/>
          <w:szCs w:val="28"/>
          <w:lang w:val="kk-KZ"/>
        </w:rPr>
        <w:t xml:space="preserve"> </w:t>
      </w:r>
      <w:r w:rsidR="003C0774" w:rsidRPr="001B2F17">
        <w:rPr>
          <w:rFonts w:ascii="Times New Roman" w:hAnsi="Times New Roman"/>
          <w:sz w:val="28"/>
          <w:szCs w:val="28"/>
          <w:lang w:val="kk-KZ"/>
        </w:rPr>
        <w:t>(бұдан әрі-Жоба)</w:t>
      </w:r>
    </w:p>
    <w:p w:rsidR="003A71A1" w:rsidRPr="001B2F17" w:rsidRDefault="003A71A1" w:rsidP="003C0774">
      <w:pPr>
        <w:tabs>
          <w:tab w:val="left" w:pos="2235"/>
        </w:tabs>
        <w:jc w:val="center"/>
        <w:rPr>
          <w:rFonts w:ascii="Times New Roman" w:hAnsi="Times New Roman"/>
          <w:sz w:val="28"/>
          <w:szCs w:val="28"/>
          <w:lang w:val="kk-KZ"/>
        </w:rPr>
      </w:pPr>
    </w:p>
    <w:p w:rsidR="003C0774" w:rsidRPr="001B2F17" w:rsidRDefault="003C0774" w:rsidP="0018627F">
      <w:pPr>
        <w:pStyle w:val="af2"/>
        <w:numPr>
          <w:ilvl w:val="0"/>
          <w:numId w:val="1"/>
        </w:numPr>
        <w:tabs>
          <w:tab w:val="left" w:pos="2235"/>
        </w:tabs>
        <w:jc w:val="both"/>
        <w:rPr>
          <w:rFonts w:ascii="Times New Roman" w:hAnsi="Times New Roman"/>
          <w:sz w:val="28"/>
          <w:szCs w:val="28"/>
          <w:lang w:val="kk-KZ"/>
        </w:rPr>
      </w:pPr>
      <w:r w:rsidRPr="001B2F17">
        <w:rPr>
          <w:rFonts w:ascii="Times New Roman" w:hAnsi="Times New Roman"/>
          <w:b/>
          <w:sz w:val="28"/>
          <w:szCs w:val="28"/>
          <w:lang w:val="kk-KZ"/>
        </w:rPr>
        <w:t>Қоғамдық-саяси салдарларды бағалау:</w:t>
      </w:r>
    </w:p>
    <w:p w:rsidR="00CA1223" w:rsidRPr="001B2F17" w:rsidRDefault="00CA1223" w:rsidP="0018627F">
      <w:pPr>
        <w:tabs>
          <w:tab w:val="left" w:pos="1134"/>
        </w:tabs>
        <w:ind w:firstLine="709"/>
        <w:jc w:val="both"/>
        <w:rPr>
          <w:rFonts w:ascii="Times New Roman" w:eastAsiaTheme="minorHAnsi" w:hAnsi="Times New Roman"/>
          <w:sz w:val="28"/>
          <w:szCs w:val="28"/>
          <w:lang w:val="kk-KZ"/>
        </w:rPr>
      </w:pPr>
      <w:r w:rsidRPr="001B2F17">
        <w:rPr>
          <w:rFonts w:ascii="Times New Roman" w:eastAsiaTheme="minorHAnsi" w:hAnsi="Times New Roman"/>
          <w:sz w:val="28"/>
          <w:szCs w:val="28"/>
          <w:lang w:val="kk-KZ"/>
        </w:rPr>
        <w:t xml:space="preserve">Жоба азаматтардың конституциялық құқықтары мен бостандығын бұзбайды және </w:t>
      </w:r>
      <w:r w:rsidR="00F943F8" w:rsidRPr="001B2F17">
        <w:rPr>
          <w:rFonts w:ascii="Times New Roman" w:eastAsiaTheme="minorHAnsi" w:hAnsi="Times New Roman"/>
          <w:sz w:val="28"/>
          <w:szCs w:val="28"/>
          <w:lang w:val="kk-KZ"/>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w:t>
      </w:r>
      <w:r w:rsidRPr="001B2F17">
        <w:rPr>
          <w:rFonts w:ascii="Times New Roman" w:eastAsiaTheme="minorHAnsi" w:hAnsi="Times New Roman"/>
          <w:sz w:val="28"/>
          <w:szCs w:val="28"/>
          <w:lang w:val="kk-KZ"/>
        </w:rPr>
        <w:t xml:space="preserve"> </w:t>
      </w:r>
      <w:r w:rsidR="00F943F8" w:rsidRPr="001B2F17">
        <w:rPr>
          <w:rFonts w:ascii="Times New Roman" w:eastAsiaTheme="minorHAnsi" w:hAnsi="Times New Roman"/>
          <w:sz w:val="28"/>
          <w:szCs w:val="28"/>
          <w:lang w:val="kk-KZ"/>
        </w:rPr>
        <w:t>(«такс фри» пилоттық жобасы) ұзарту</w:t>
      </w:r>
      <w:r w:rsidRPr="001B2F17">
        <w:rPr>
          <w:rFonts w:ascii="Times New Roman" w:eastAsiaTheme="minorHAnsi" w:hAnsi="Times New Roman"/>
          <w:sz w:val="28"/>
          <w:szCs w:val="28"/>
          <w:lang w:val="kk-KZ"/>
        </w:rPr>
        <w:t>.</w:t>
      </w:r>
    </w:p>
    <w:p w:rsidR="003C0774" w:rsidRPr="001B2F17" w:rsidRDefault="00CA1223" w:rsidP="0018627F">
      <w:pPr>
        <w:tabs>
          <w:tab w:val="left" w:pos="709"/>
        </w:tabs>
        <w:jc w:val="both"/>
        <w:rPr>
          <w:rFonts w:ascii="Times New Roman" w:hAnsi="Times New Roman"/>
          <w:sz w:val="28"/>
          <w:szCs w:val="28"/>
          <w:lang w:val="kk-KZ"/>
        </w:rPr>
      </w:pPr>
      <w:r w:rsidRPr="001B2F17">
        <w:rPr>
          <w:rFonts w:ascii="Times New Roman" w:eastAsiaTheme="minorHAnsi" w:hAnsi="Times New Roman"/>
          <w:sz w:val="28"/>
          <w:szCs w:val="28"/>
          <w:lang w:val="kk-KZ"/>
        </w:rPr>
        <w:tab/>
        <w:t xml:space="preserve">Жобаны қабылдау </w:t>
      </w:r>
      <w:r w:rsidR="00F943F8" w:rsidRPr="001B2F17">
        <w:rPr>
          <w:rFonts w:ascii="Times New Roman" w:eastAsiaTheme="minorHAnsi" w:hAnsi="Times New Roman"/>
          <w:sz w:val="28"/>
          <w:szCs w:val="28"/>
          <w:lang w:val="kk-KZ"/>
        </w:rPr>
        <w:t>республикалық бюджеттен қаржы қаражатын бөлуді талап етпейді және теріс әлеуметтік-экономикалық, құқықтық және өзге де салдарларға әкеп соқпайды</w:t>
      </w:r>
      <w:r w:rsidR="003C0774" w:rsidRPr="001B2F17">
        <w:rPr>
          <w:rFonts w:ascii="Times New Roman" w:hAnsi="Times New Roman"/>
          <w:sz w:val="28"/>
          <w:szCs w:val="28"/>
          <w:lang w:val="kk-KZ"/>
        </w:rPr>
        <w:t>.</w:t>
      </w:r>
    </w:p>
    <w:p w:rsidR="003C0774" w:rsidRPr="001B2F17" w:rsidRDefault="003C0774" w:rsidP="0018627F">
      <w:pPr>
        <w:pStyle w:val="af2"/>
        <w:numPr>
          <w:ilvl w:val="0"/>
          <w:numId w:val="1"/>
        </w:numPr>
        <w:tabs>
          <w:tab w:val="left" w:pos="2235"/>
        </w:tabs>
        <w:jc w:val="both"/>
        <w:rPr>
          <w:rFonts w:ascii="Times New Roman" w:hAnsi="Times New Roman"/>
          <w:sz w:val="28"/>
          <w:szCs w:val="28"/>
          <w:lang w:val="kk-KZ"/>
        </w:rPr>
      </w:pPr>
      <w:r w:rsidRPr="001B2F17">
        <w:rPr>
          <w:rFonts w:ascii="Times New Roman" w:hAnsi="Times New Roman"/>
          <w:b/>
          <w:sz w:val="28"/>
          <w:szCs w:val="28"/>
          <w:lang w:val="kk-KZ"/>
        </w:rPr>
        <w:t>Құқықтық салдарды бағалау:</w:t>
      </w:r>
    </w:p>
    <w:p w:rsidR="003C0774" w:rsidRPr="001B2F17" w:rsidRDefault="003C0774" w:rsidP="0018627F">
      <w:pPr>
        <w:tabs>
          <w:tab w:val="left" w:pos="2235"/>
        </w:tabs>
        <w:ind w:firstLine="709"/>
        <w:jc w:val="both"/>
        <w:rPr>
          <w:rFonts w:ascii="Times New Roman" w:hAnsi="Times New Roman"/>
          <w:sz w:val="28"/>
          <w:szCs w:val="28"/>
          <w:lang w:val="kk-KZ"/>
        </w:rPr>
      </w:pPr>
      <w:r w:rsidRPr="001B2F17">
        <w:rPr>
          <w:rFonts w:ascii="Times New Roman" w:hAnsi="Times New Roman"/>
          <w:sz w:val="28"/>
          <w:szCs w:val="28"/>
          <w:lang w:val="kk-KZ"/>
        </w:rPr>
        <w:t>Жоба қолданыстағы заңнамаға қайшы келмейді және жаңа Салық кодексінің шеңберінде әзірленеді.</w:t>
      </w:r>
    </w:p>
    <w:p w:rsidR="003C0774" w:rsidRPr="001B2F17" w:rsidRDefault="003C0774" w:rsidP="0018627F">
      <w:pPr>
        <w:pStyle w:val="af2"/>
        <w:numPr>
          <w:ilvl w:val="0"/>
          <w:numId w:val="1"/>
        </w:numPr>
        <w:tabs>
          <w:tab w:val="left" w:pos="2235"/>
        </w:tabs>
        <w:jc w:val="both"/>
        <w:rPr>
          <w:rFonts w:ascii="Times New Roman" w:hAnsi="Times New Roman"/>
          <w:sz w:val="28"/>
          <w:szCs w:val="28"/>
          <w:lang w:val="kk-KZ"/>
        </w:rPr>
      </w:pPr>
      <w:r w:rsidRPr="001B2F17">
        <w:rPr>
          <w:rFonts w:ascii="Times New Roman" w:hAnsi="Times New Roman"/>
          <w:b/>
          <w:sz w:val="28"/>
          <w:szCs w:val="28"/>
          <w:lang w:val="kk-KZ"/>
        </w:rPr>
        <w:t>Ақпараттық салдарды бағалау:</w:t>
      </w:r>
    </w:p>
    <w:p w:rsidR="003C0774" w:rsidRPr="001B2F17" w:rsidRDefault="001C4645" w:rsidP="0018627F">
      <w:pPr>
        <w:tabs>
          <w:tab w:val="left" w:pos="2235"/>
        </w:tabs>
        <w:ind w:firstLine="709"/>
        <w:jc w:val="both"/>
        <w:rPr>
          <w:rFonts w:ascii="Times New Roman" w:hAnsi="Times New Roman"/>
          <w:sz w:val="28"/>
          <w:szCs w:val="28"/>
          <w:lang w:val="kk-KZ"/>
        </w:rPr>
      </w:pPr>
      <w:r w:rsidRPr="001B2F17">
        <w:rPr>
          <w:rFonts w:ascii="Times New Roman" w:hAnsi="Times New Roman"/>
          <w:sz w:val="28"/>
          <w:szCs w:val="28"/>
          <w:lang w:val="kk-KZ"/>
        </w:rPr>
        <w:t xml:space="preserve">Жобаның ақпараттық салдары </w:t>
      </w:r>
      <w:r w:rsidR="002A0439" w:rsidRPr="001B2F17">
        <w:rPr>
          <w:rFonts w:ascii="Times New Roman" w:hAnsi="Times New Roman"/>
          <w:sz w:val="28"/>
          <w:szCs w:val="28"/>
          <w:lang w:val="kk-KZ"/>
        </w:rPr>
        <w:t>елеусіз</w:t>
      </w:r>
      <w:r w:rsidRPr="001B2F17">
        <w:rPr>
          <w:rFonts w:ascii="Times New Roman" w:hAnsi="Times New Roman"/>
          <w:sz w:val="28"/>
          <w:szCs w:val="28"/>
          <w:lang w:val="kk-KZ"/>
        </w:rPr>
        <w:t xml:space="preserve"> деп бағаланады, </w:t>
      </w:r>
      <w:r w:rsidR="002A0439" w:rsidRPr="001B2F17">
        <w:rPr>
          <w:rFonts w:ascii="Times New Roman" w:hAnsi="Times New Roman"/>
          <w:sz w:val="28"/>
          <w:szCs w:val="28"/>
          <w:lang w:val="kk-KZ"/>
        </w:rPr>
        <w:t xml:space="preserve">себебі пилоттық жобаны </w:t>
      </w:r>
      <w:r w:rsidR="00520C27" w:rsidRPr="001B2F17">
        <w:rPr>
          <w:rFonts w:ascii="Times New Roman" w:hAnsi="Times New Roman"/>
          <w:sz w:val="28"/>
          <w:szCs w:val="28"/>
          <w:lang w:val="kk-KZ"/>
        </w:rPr>
        <w:t>іске асыру Қазақстанда туризмді дамыту және қосылған құн салығын өтемақысы арқылы шетелдік туристерді тарту «такс фри» механизмін сынақтан өткізу болып табылады</w:t>
      </w:r>
      <w:r w:rsidR="003C0774" w:rsidRPr="001B2F17">
        <w:rPr>
          <w:rFonts w:ascii="Times New Roman" w:hAnsi="Times New Roman"/>
          <w:sz w:val="28"/>
          <w:szCs w:val="28"/>
          <w:lang w:val="kk-KZ"/>
        </w:rPr>
        <w:t>.</w:t>
      </w:r>
    </w:p>
    <w:p w:rsidR="00CA1223" w:rsidRPr="001B2F17" w:rsidRDefault="002A0439" w:rsidP="0018627F">
      <w:pPr>
        <w:tabs>
          <w:tab w:val="left" w:pos="2235"/>
        </w:tabs>
        <w:ind w:firstLine="709"/>
        <w:jc w:val="both"/>
        <w:rPr>
          <w:rFonts w:ascii="Times New Roman" w:hAnsi="Times New Roman"/>
          <w:sz w:val="28"/>
          <w:szCs w:val="28"/>
          <w:lang w:val="kk-KZ"/>
        </w:rPr>
      </w:pPr>
      <w:r w:rsidRPr="001B2F17">
        <w:rPr>
          <w:rFonts w:ascii="Times New Roman" w:eastAsiaTheme="minorHAnsi" w:hAnsi="Times New Roman"/>
          <w:sz w:val="28"/>
          <w:szCs w:val="28"/>
          <w:lang w:val="kk-KZ"/>
        </w:rPr>
        <w:t>Сонымен қатар,</w:t>
      </w:r>
      <w:r w:rsidR="00CA1223" w:rsidRPr="001B2F17">
        <w:rPr>
          <w:rFonts w:ascii="Times New Roman" w:eastAsiaTheme="minorHAnsi" w:hAnsi="Times New Roman"/>
          <w:sz w:val="28"/>
          <w:szCs w:val="28"/>
          <w:lang w:val="kk-KZ"/>
        </w:rPr>
        <w:t xml:space="preserve"> </w:t>
      </w:r>
      <w:r w:rsidR="00520C27" w:rsidRPr="001B2F17">
        <w:rPr>
          <w:rFonts w:ascii="Times New Roman" w:eastAsiaTheme="minorHAnsi" w:hAnsi="Times New Roman"/>
          <w:sz w:val="28"/>
          <w:szCs w:val="28"/>
          <w:lang w:val="kk-KZ"/>
        </w:rPr>
        <w:t>қ</w:t>
      </w:r>
      <w:r w:rsidR="00CA1223" w:rsidRPr="001B2F17">
        <w:rPr>
          <w:rFonts w:ascii="Times New Roman" w:eastAsiaTheme="minorHAnsi" w:hAnsi="Times New Roman"/>
          <w:sz w:val="28"/>
          <w:szCs w:val="28"/>
          <w:lang w:val="kk-KZ"/>
        </w:rPr>
        <w:t>ажет болған жағдайда пресс</w:t>
      </w:r>
      <w:r w:rsidRPr="001B2F17">
        <w:rPr>
          <w:rFonts w:ascii="Times New Roman" w:eastAsiaTheme="minorHAnsi" w:hAnsi="Times New Roman"/>
          <w:sz w:val="28"/>
          <w:szCs w:val="28"/>
          <w:lang w:val="kk-KZ"/>
        </w:rPr>
        <w:t>-</w:t>
      </w:r>
      <w:r w:rsidR="00CA1223" w:rsidRPr="001B2F17">
        <w:rPr>
          <w:rFonts w:ascii="Times New Roman" w:eastAsiaTheme="minorHAnsi" w:hAnsi="Times New Roman"/>
          <w:sz w:val="28"/>
          <w:szCs w:val="28"/>
          <w:lang w:val="kk-KZ"/>
        </w:rPr>
        <w:t>релиз беріле</w:t>
      </w:r>
      <w:r w:rsidRPr="001B2F17">
        <w:rPr>
          <w:rFonts w:ascii="Times New Roman" w:eastAsiaTheme="minorHAnsi" w:hAnsi="Times New Roman"/>
          <w:sz w:val="28"/>
          <w:szCs w:val="28"/>
          <w:lang w:val="kk-KZ"/>
        </w:rPr>
        <w:t>тін болады</w:t>
      </w:r>
      <w:r w:rsidR="00CA1223" w:rsidRPr="001B2F17">
        <w:rPr>
          <w:rFonts w:ascii="Times New Roman" w:eastAsiaTheme="minorHAnsi" w:hAnsi="Times New Roman"/>
          <w:sz w:val="28"/>
          <w:szCs w:val="28"/>
          <w:lang w:val="kk-KZ"/>
        </w:rPr>
        <w:t>.</w:t>
      </w:r>
    </w:p>
    <w:p w:rsidR="003C0774" w:rsidRPr="001B2F17" w:rsidRDefault="003C0774" w:rsidP="0018627F">
      <w:pPr>
        <w:pStyle w:val="af2"/>
        <w:numPr>
          <w:ilvl w:val="0"/>
          <w:numId w:val="1"/>
        </w:numPr>
        <w:tabs>
          <w:tab w:val="left" w:pos="2235"/>
        </w:tabs>
        <w:jc w:val="both"/>
        <w:rPr>
          <w:rFonts w:ascii="Times New Roman" w:hAnsi="Times New Roman"/>
          <w:b/>
          <w:sz w:val="28"/>
          <w:szCs w:val="28"/>
          <w:lang w:val="kk-KZ"/>
        </w:rPr>
      </w:pPr>
      <w:r w:rsidRPr="001B2F17">
        <w:rPr>
          <w:rFonts w:ascii="Times New Roman" w:hAnsi="Times New Roman"/>
          <w:b/>
          <w:sz w:val="28"/>
          <w:szCs w:val="28"/>
          <w:lang w:val="kk-KZ"/>
        </w:rPr>
        <w:t>Басқа салдарларды бағалау:</w:t>
      </w:r>
    </w:p>
    <w:p w:rsidR="0018627F" w:rsidRPr="001B2F17" w:rsidRDefault="003C0774" w:rsidP="0018627F">
      <w:pPr>
        <w:tabs>
          <w:tab w:val="left" w:pos="2235"/>
        </w:tabs>
        <w:ind w:left="709"/>
        <w:jc w:val="both"/>
        <w:rPr>
          <w:rFonts w:ascii="Times New Roman" w:hAnsi="Times New Roman"/>
          <w:sz w:val="28"/>
          <w:szCs w:val="28"/>
          <w:lang w:val="kk-KZ"/>
        </w:rPr>
      </w:pPr>
      <w:r w:rsidRPr="001B2F17">
        <w:rPr>
          <w:rFonts w:ascii="Times New Roman" w:hAnsi="Times New Roman"/>
          <w:sz w:val="28"/>
          <w:szCs w:val="28"/>
          <w:lang w:val="kk-KZ"/>
        </w:rPr>
        <w:t>Жобаның әлеуметтік маңызы жоқ.</w:t>
      </w:r>
    </w:p>
    <w:p w:rsidR="005A7EF9" w:rsidRPr="001B2F17" w:rsidRDefault="003C0774" w:rsidP="0018627F">
      <w:pPr>
        <w:tabs>
          <w:tab w:val="left" w:pos="2235"/>
        </w:tabs>
        <w:ind w:left="709"/>
        <w:jc w:val="both"/>
        <w:rPr>
          <w:rFonts w:ascii="Times New Roman" w:hAnsi="Times New Roman"/>
          <w:b/>
          <w:sz w:val="28"/>
          <w:szCs w:val="28"/>
          <w:lang w:val="kk-KZ"/>
        </w:rPr>
      </w:pPr>
      <w:r w:rsidRPr="001B2F17">
        <w:rPr>
          <w:rFonts w:ascii="Times New Roman" w:hAnsi="Times New Roman"/>
          <w:sz w:val="28"/>
          <w:szCs w:val="28"/>
          <w:lang w:val="kk-KZ"/>
        </w:rPr>
        <w:br/>
      </w:r>
      <w:r w:rsidR="005A7EF9" w:rsidRPr="001B2F17">
        <w:rPr>
          <w:rFonts w:ascii="Times New Roman" w:hAnsi="Times New Roman"/>
          <w:b/>
          <w:sz w:val="28"/>
          <w:szCs w:val="28"/>
          <w:lang w:val="kk-KZ"/>
        </w:rPr>
        <w:t>Қазақстан Республикасының</w:t>
      </w:r>
    </w:p>
    <w:p w:rsidR="003C0774" w:rsidRDefault="003C0774" w:rsidP="0018627F">
      <w:pPr>
        <w:tabs>
          <w:tab w:val="left" w:pos="2235"/>
        </w:tabs>
        <w:ind w:left="709"/>
        <w:jc w:val="both"/>
        <w:rPr>
          <w:rFonts w:ascii="Times New Roman" w:hAnsi="Times New Roman"/>
          <w:b/>
          <w:sz w:val="28"/>
          <w:szCs w:val="28"/>
          <w:lang w:val="kk-KZ"/>
        </w:rPr>
      </w:pPr>
      <w:r w:rsidRPr="001B2F17">
        <w:rPr>
          <w:rFonts w:ascii="Times New Roman" w:hAnsi="Times New Roman"/>
          <w:b/>
          <w:sz w:val="28"/>
          <w:szCs w:val="28"/>
          <w:lang w:val="kk-KZ"/>
        </w:rPr>
        <w:t xml:space="preserve">Қаржы министрі </w:t>
      </w:r>
      <w:r w:rsidR="002C590F" w:rsidRPr="001B2F17">
        <w:rPr>
          <w:rFonts w:ascii="Times New Roman" w:hAnsi="Times New Roman"/>
          <w:b/>
          <w:sz w:val="28"/>
          <w:szCs w:val="28"/>
          <w:lang w:val="kk-KZ"/>
        </w:rPr>
        <w:t xml:space="preserve">                                                       </w:t>
      </w:r>
      <w:r w:rsidR="001153B2" w:rsidRPr="001B2F17">
        <w:rPr>
          <w:rFonts w:ascii="Times New Roman" w:hAnsi="Times New Roman"/>
          <w:b/>
          <w:sz w:val="28"/>
          <w:szCs w:val="28"/>
          <w:lang w:val="kk-KZ"/>
        </w:rPr>
        <w:t xml:space="preserve">         </w:t>
      </w:r>
      <w:r w:rsidR="002C590F" w:rsidRPr="001B2F17">
        <w:rPr>
          <w:rFonts w:ascii="Times New Roman" w:hAnsi="Times New Roman"/>
          <w:b/>
          <w:sz w:val="28"/>
          <w:szCs w:val="28"/>
          <w:lang w:val="kk-KZ"/>
        </w:rPr>
        <w:t>М. Такиев</w:t>
      </w:r>
    </w:p>
    <w:sectPr w:rsidR="003C0774" w:rsidSect="003A71A1">
      <w:headerReference w:type="default" r:id="rId9"/>
      <w:pgSz w:w="11906" w:h="16838"/>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785" w:rsidRDefault="00346785" w:rsidP="003F54A7">
      <w:r>
        <w:separator/>
      </w:r>
    </w:p>
  </w:endnote>
  <w:endnote w:type="continuationSeparator" w:id="0">
    <w:p w:rsidR="00346785" w:rsidRDefault="00346785"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785" w:rsidRDefault="00346785" w:rsidP="003F54A7">
      <w:r>
        <w:separator/>
      </w:r>
    </w:p>
  </w:footnote>
  <w:footnote w:type="continuationSeparator" w:id="0">
    <w:p w:rsidR="00346785" w:rsidRDefault="00346785" w:rsidP="003F5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4A7" w:rsidRDefault="003F54A7">
    <w:pPr>
      <w:pStyle w:val="ae"/>
    </w:pPr>
  </w:p>
  <w:p w:rsidR="003D52A9" w:rsidRDefault="00346785">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Сартаева Г. Б."/>
          <w10:wrap anchorx="margin" anchory="margin"/>
        </v:shape>
      </w:pict>
    </w: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8A48C0"/>
    <w:multiLevelType w:val="hybridMultilevel"/>
    <w:tmpl w:val="8000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B921DFB"/>
    <w:multiLevelType w:val="hybridMultilevel"/>
    <w:tmpl w:val="1FD22D70"/>
    <w:lvl w:ilvl="0" w:tplc="643E1B42">
      <w:start w:val="1"/>
      <w:numFmt w:val="decimal"/>
      <w:lvlText w:val="%1."/>
      <w:lvlJc w:val="left"/>
      <w:pPr>
        <w:ind w:left="1204" w:hanging="49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177"/>
    <w:rsid w:val="00007B16"/>
    <w:rsid w:val="0001217C"/>
    <w:rsid w:val="00035601"/>
    <w:rsid w:val="00037EDF"/>
    <w:rsid w:val="00037FDF"/>
    <w:rsid w:val="00070739"/>
    <w:rsid w:val="00083394"/>
    <w:rsid w:val="000B1716"/>
    <w:rsid w:val="000B543D"/>
    <w:rsid w:val="000D5F07"/>
    <w:rsid w:val="001153B2"/>
    <w:rsid w:val="00123B29"/>
    <w:rsid w:val="001264C0"/>
    <w:rsid w:val="00162F85"/>
    <w:rsid w:val="0017625B"/>
    <w:rsid w:val="0018627F"/>
    <w:rsid w:val="001A57D5"/>
    <w:rsid w:val="001B2873"/>
    <w:rsid w:val="001B2F17"/>
    <w:rsid w:val="001C3584"/>
    <w:rsid w:val="001C4645"/>
    <w:rsid w:val="001D1A28"/>
    <w:rsid w:val="001E17CE"/>
    <w:rsid w:val="001F1559"/>
    <w:rsid w:val="00236A65"/>
    <w:rsid w:val="00276648"/>
    <w:rsid w:val="00297541"/>
    <w:rsid w:val="002A0439"/>
    <w:rsid w:val="002C590F"/>
    <w:rsid w:val="002E645F"/>
    <w:rsid w:val="002F06DA"/>
    <w:rsid w:val="00305384"/>
    <w:rsid w:val="00316A23"/>
    <w:rsid w:val="00324299"/>
    <w:rsid w:val="0033077C"/>
    <w:rsid w:val="0033367F"/>
    <w:rsid w:val="00346785"/>
    <w:rsid w:val="00390373"/>
    <w:rsid w:val="003939A3"/>
    <w:rsid w:val="003A71A1"/>
    <w:rsid w:val="003C0774"/>
    <w:rsid w:val="003C2194"/>
    <w:rsid w:val="003F54A7"/>
    <w:rsid w:val="00406666"/>
    <w:rsid w:val="00455605"/>
    <w:rsid w:val="00462404"/>
    <w:rsid w:val="004851B3"/>
    <w:rsid w:val="004C7EE9"/>
    <w:rsid w:val="004F180B"/>
    <w:rsid w:val="00501846"/>
    <w:rsid w:val="00507E61"/>
    <w:rsid w:val="0051458B"/>
    <w:rsid w:val="00520A25"/>
    <w:rsid w:val="00520C27"/>
    <w:rsid w:val="00554A7B"/>
    <w:rsid w:val="00560C81"/>
    <w:rsid w:val="00587391"/>
    <w:rsid w:val="005878CD"/>
    <w:rsid w:val="005A7EF9"/>
    <w:rsid w:val="0063403A"/>
    <w:rsid w:val="00641DDB"/>
    <w:rsid w:val="006A766B"/>
    <w:rsid w:val="006C5FBE"/>
    <w:rsid w:val="006D235D"/>
    <w:rsid w:val="006F5A47"/>
    <w:rsid w:val="007122A2"/>
    <w:rsid w:val="00751D31"/>
    <w:rsid w:val="007C5CF7"/>
    <w:rsid w:val="00807D84"/>
    <w:rsid w:val="00807DD1"/>
    <w:rsid w:val="00815284"/>
    <w:rsid w:val="00832E7E"/>
    <w:rsid w:val="008538F0"/>
    <w:rsid w:val="00877310"/>
    <w:rsid w:val="008843E8"/>
    <w:rsid w:val="00896037"/>
    <w:rsid w:val="008A53C5"/>
    <w:rsid w:val="008B0EF4"/>
    <w:rsid w:val="008F6D2E"/>
    <w:rsid w:val="00911C50"/>
    <w:rsid w:val="00931988"/>
    <w:rsid w:val="009526C7"/>
    <w:rsid w:val="00964D0B"/>
    <w:rsid w:val="00970C2C"/>
    <w:rsid w:val="009859F8"/>
    <w:rsid w:val="009C43A2"/>
    <w:rsid w:val="009C5A1B"/>
    <w:rsid w:val="00A14C27"/>
    <w:rsid w:val="00A620EE"/>
    <w:rsid w:val="00A801B1"/>
    <w:rsid w:val="00AA2712"/>
    <w:rsid w:val="00AF33FC"/>
    <w:rsid w:val="00B011B0"/>
    <w:rsid w:val="00B25097"/>
    <w:rsid w:val="00B547FD"/>
    <w:rsid w:val="00B60779"/>
    <w:rsid w:val="00B81CC0"/>
    <w:rsid w:val="00B82927"/>
    <w:rsid w:val="00BB257C"/>
    <w:rsid w:val="00BC4CDD"/>
    <w:rsid w:val="00BD3177"/>
    <w:rsid w:val="00C03C6B"/>
    <w:rsid w:val="00C20F06"/>
    <w:rsid w:val="00C264D4"/>
    <w:rsid w:val="00C345F5"/>
    <w:rsid w:val="00C365B5"/>
    <w:rsid w:val="00C367BE"/>
    <w:rsid w:val="00C438E9"/>
    <w:rsid w:val="00C6112E"/>
    <w:rsid w:val="00C64CDC"/>
    <w:rsid w:val="00C831B3"/>
    <w:rsid w:val="00C84B73"/>
    <w:rsid w:val="00CA1223"/>
    <w:rsid w:val="00CA3C28"/>
    <w:rsid w:val="00CB0B0E"/>
    <w:rsid w:val="00CD745A"/>
    <w:rsid w:val="00CE46B5"/>
    <w:rsid w:val="00D034F7"/>
    <w:rsid w:val="00D322E4"/>
    <w:rsid w:val="00D34C32"/>
    <w:rsid w:val="00D43FDC"/>
    <w:rsid w:val="00D469EF"/>
    <w:rsid w:val="00D570C8"/>
    <w:rsid w:val="00D7046A"/>
    <w:rsid w:val="00D8532A"/>
    <w:rsid w:val="00DA6BAF"/>
    <w:rsid w:val="00DB12C6"/>
    <w:rsid w:val="00DB64BA"/>
    <w:rsid w:val="00E13572"/>
    <w:rsid w:val="00E33330"/>
    <w:rsid w:val="00E37EC5"/>
    <w:rsid w:val="00EB11B1"/>
    <w:rsid w:val="00EB6AC3"/>
    <w:rsid w:val="00EB7760"/>
    <w:rsid w:val="00EE2EA3"/>
    <w:rsid w:val="00EF4082"/>
    <w:rsid w:val="00F01B86"/>
    <w:rsid w:val="00F07242"/>
    <w:rsid w:val="00F1560F"/>
    <w:rsid w:val="00F502C5"/>
    <w:rsid w:val="00F64AF1"/>
    <w:rsid w:val="00F943F8"/>
    <w:rsid w:val="00F95909"/>
    <w:rsid w:val="00FC1B02"/>
    <w:rsid w:val="00FD1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af2">
    <w:name w:val="List Paragraph"/>
    <w:basedOn w:val="a"/>
    <w:uiPriority w:val="34"/>
    <w:qFormat/>
    <w:rsid w:val="003C07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af2">
    <w:name w:val="List Paragraph"/>
    <w:basedOn w:val="a"/>
    <w:uiPriority w:val="34"/>
    <w:qFormat/>
    <w:rsid w:val="003C07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 w:id="1134253447">
      <w:bodyDiv w:val="1"/>
      <w:marLeft w:val="0"/>
      <w:marRight w:val="0"/>
      <w:marTop w:val="0"/>
      <w:marBottom w:val="0"/>
      <w:divBdr>
        <w:top w:val="none" w:sz="0" w:space="0" w:color="auto"/>
        <w:left w:val="none" w:sz="0" w:space="0" w:color="auto"/>
        <w:bottom w:val="none" w:sz="0" w:space="0" w:color="auto"/>
        <w:right w:val="none" w:sz="0" w:space="0" w:color="auto"/>
      </w:divBdr>
    </w:div>
    <w:div w:id="201865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913" Type="http://schemas.openxmlformats.org/officeDocument/2006/relationships/image" Target="media/image913.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647A6-1F5F-4C50-8850-214453735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281</Words>
  <Characters>1608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Зуев Геннадий Иванович</dc:creator>
  <cp:lastModifiedBy>Ерлан Джандыров</cp:lastModifiedBy>
  <cp:revision>12</cp:revision>
  <cp:lastPrinted>2025-06-27T07:23:00Z</cp:lastPrinted>
  <dcterms:created xsi:type="dcterms:W3CDTF">2025-11-28T10:44:00Z</dcterms:created>
  <dcterms:modified xsi:type="dcterms:W3CDTF">2026-01-16T05:45:00Z</dcterms:modified>
</cp:coreProperties>
</file>